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FA" w:rsidRPr="000B30DE" w:rsidRDefault="00A32EFA">
      <w:pPr>
        <w:rPr>
          <w:rFonts w:ascii="Comic Sans MS" w:hAnsi="Comic Sans MS"/>
          <w:sz w:val="24"/>
        </w:rPr>
      </w:pPr>
      <w:r w:rsidRPr="000B30DE">
        <w:rPr>
          <w:rFonts w:ascii="Comic Sans MS" w:hAnsi="Comic Sans MS"/>
          <w:sz w:val="24"/>
        </w:rPr>
        <w:t xml:space="preserve">Intent: </w:t>
      </w:r>
    </w:p>
    <w:p w:rsidR="000B30DE" w:rsidRDefault="00A32EFA">
      <w:pPr>
        <w:rPr>
          <w:rFonts w:ascii="Comic Sans MS" w:hAnsi="Comic Sans MS"/>
          <w:sz w:val="24"/>
        </w:rPr>
      </w:pPr>
      <w:r w:rsidRPr="000B30DE">
        <w:rPr>
          <w:rFonts w:ascii="Comic Sans MS" w:hAnsi="Comic Sans MS"/>
          <w:sz w:val="24"/>
        </w:rPr>
        <w:t xml:space="preserve">At Bessemer Primary School, we believe that mathematics is an incredibly important and valuable part of children’s development throughout school right from an early age. We also recognise that mathematics underpins much of our daily lives within the 21st century and as such our maths curriculum, which is underpinned by our key drivers: engagement, creativity and challenge, is designed to provide extensive learning opportunities for all children so they can achieve their full potential and develop a life-long love of learning for the subject. Through our daily maths teaching, we intend to: </w:t>
      </w:r>
    </w:p>
    <w:p w:rsidR="000B30DE" w:rsidRDefault="00A32EFA">
      <w:pPr>
        <w:rPr>
          <w:rFonts w:ascii="Comic Sans MS" w:hAnsi="Comic Sans MS"/>
          <w:sz w:val="24"/>
        </w:rPr>
      </w:pPr>
      <w:r w:rsidRPr="000B30DE">
        <w:rPr>
          <w:rFonts w:ascii="Comic Sans MS" w:hAnsi="Comic Sans MS"/>
          <w:sz w:val="24"/>
        </w:rPr>
        <w:t>• Provide stimulating, exciting and engaging maths</w:t>
      </w:r>
      <w:r w:rsidR="000B30DE">
        <w:rPr>
          <w:rFonts w:ascii="Comic Sans MS" w:hAnsi="Comic Sans MS"/>
          <w:sz w:val="24"/>
        </w:rPr>
        <w:t xml:space="preserve"> </w:t>
      </w:r>
      <w:r w:rsidRPr="000B30DE">
        <w:rPr>
          <w:rFonts w:ascii="Comic Sans MS" w:hAnsi="Comic Sans MS"/>
          <w:sz w:val="24"/>
        </w:rPr>
        <w:t xml:space="preserve">lessons which cater for the needs of all individuals; </w:t>
      </w:r>
    </w:p>
    <w:p w:rsidR="000B30DE" w:rsidRDefault="00A32EFA">
      <w:pPr>
        <w:rPr>
          <w:rFonts w:ascii="Comic Sans MS" w:hAnsi="Comic Sans MS"/>
          <w:sz w:val="24"/>
        </w:rPr>
      </w:pPr>
      <w:r w:rsidRPr="000B30DE">
        <w:rPr>
          <w:rFonts w:ascii="Comic Sans MS" w:hAnsi="Comic Sans MS"/>
          <w:sz w:val="24"/>
        </w:rPr>
        <w:t xml:space="preserve">• Support all children, regardless of their previous learning opportunities and experiences, to explore and achieve their full potential and set them up with the necessary skills and knowledge for them to be successful in the future and within the real world; </w:t>
      </w:r>
    </w:p>
    <w:p w:rsidR="000B30DE" w:rsidRDefault="00A32EFA">
      <w:pPr>
        <w:rPr>
          <w:rFonts w:ascii="Comic Sans MS" w:hAnsi="Comic Sans MS"/>
          <w:sz w:val="24"/>
        </w:rPr>
      </w:pPr>
      <w:r w:rsidRPr="000B30DE">
        <w:rPr>
          <w:rFonts w:ascii="Comic Sans MS" w:hAnsi="Comic Sans MS"/>
          <w:sz w:val="24"/>
        </w:rPr>
        <w:t>• Support children to make rich connections across mathematical ideas to develop fluency, mathematical reasoning and competence in solving increasingly sophisticated problems, as well as giv</w:t>
      </w:r>
      <w:r w:rsidR="000B30DE">
        <w:rPr>
          <w:rFonts w:ascii="Comic Sans MS" w:hAnsi="Comic Sans MS"/>
          <w:sz w:val="24"/>
        </w:rPr>
        <w:t>ing</w:t>
      </w:r>
      <w:r w:rsidRPr="000B30DE">
        <w:rPr>
          <w:rFonts w:ascii="Comic Sans MS" w:hAnsi="Comic Sans MS"/>
          <w:sz w:val="24"/>
        </w:rPr>
        <w:t xml:space="preserve"> all children the confidence and resilience to achieve this; </w:t>
      </w:r>
    </w:p>
    <w:p w:rsidR="000B30DE" w:rsidRDefault="00A32EFA">
      <w:pPr>
        <w:rPr>
          <w:rFonts w:ascii="Comic Sans MS" w:hAnsi="Comic Sans MS"/>
          <w:sz w:val="24"/>
        </w:rPr>
      </w:pPr>
      <w:r w:rsidRPr="000B30DE">
        <w:rPr>
          <w:rFonts w:ascii="Comic Sans MS" w:hAnsi="Comic Sans MS"/>
          <w:sz w:val="24"/>
        </w:rPr>
        <w:t xml:space="preserve">• Provide equal and varied opportunities for our pupils to be able to apply their mathematical knowledge across other subjects, as well as to real-world experiences and wider opportunities within the community; </w:t>
      </w:r>
    </w:p>
    <w:p w:rsidR="00A32EFA" w:rsidRPr="000B30DE" w:rsidRDefault="00A32EFA">
      <w:pPr>
        <w:rPr>
          <w:rFonts w:ascii="Comic Sans MS" w:hAnsi="Comic Sans MS"/>
          <w:sz w:val="24"/>
        </w:rPr>
      </w:pPr>
      <w:r w:rsidRPr="000B30DE">
        <w:rPr>
          <w:rFonts w:ascii="Comic Sans MS" w:hAnsi="Comic Sans MS"/>
          <w:sz w:val="24"/>
        </w:rPr>
        <w:t>• Give each child a chance to believe in themselves as mathematicians!</w:t>
      </w:r>
    </w:p>
    <w:p w:rsidR="000B30DE" w:rsidRPr="000B30DE" w:rsidRDefault="000B30DE">
      <w:pPr>
        <w:rPr>
          <w:rFonts w:ascii="Comic Sans MS" w:hAnsi="Comic Sans MS"/>
          <w:sz w:val="24"/>
        </w:rPr>
      </w:pPr>
    </w:p>
    <w:p w:rsidR="000B30DE" w:rsidRDefault="000B30DE">
      <w:pPr>
        <w:rPr>
          <w:rFonts w:ascii="Comic Sans MS" w:hAnsi="Comic Sans MS"/>
          <w:sz w:val="24"/>
        </w:rPr>
      </w:pPr>
      <w:r w:rsidRPr="000B30DE">
        <w:rPr>
          <w:rFonts w:ascii="Comic Sans MS" w:hAnsi="Comic Sans MS"/>
          <w:sz w:val="24"/>
        </w:rPr>
        <w:t xml:space="preserve">Implementation: </w:t>
      </w:r>
    </w:p>
    <w:p w:rsidR="00B40872" w:rsidRDefault="000B30DE">
      <w:pPr>
        <w:rPr>
          <w:rFonts w:ascii="Comic Sans MS" w:hAnsi="Comic Sans MS"/>
          <w:sz w:val="24"/>
        </w:rPr>
      </w:pPr>
      <w:r w:rsidRPr="000B30DE">
        <w:rPr>
          <w:rFonts w:ascii="Comic Sans MS" w:hAnsi="Comic Sans MS"/>
          <w:sz w:val="24"/>
        </w:rPr>
        <w:t xml:space="preserve">At </w:t>
      </w:r>
      <w:r>
        <w:rPr>
          <w:rFonts w:ascii="Comic Sans MS" w:hAnsi="Comic Sans MS"/>
          <w:sz w:val="24"/>
        </w:rPr>
        <w:t>Bessemer</w:t>
      </w:r>
      <w:r w:rsidRPr="000B30DE">
        <w:rPr>
          <w:rFonts w:ascii="Comic Sans MS" w:hAnsi="Comic Sans MS"/>
          <w:sz w:val="24"/>
        </w:rPr>
        <w:t xml:space="preserve"> Primary School, our maths curriculum is designed to develop children’s knowledge and understanding of mathematical concepts from Early Years Foundation Stage through to the end of Year 6. We</w:t>
      </w:r>
      <w:r>
        <w:rPr>
          <w:rFonts w:ascii="Comic Sans MS" w:hAnsi="Comic Sans MS"/>
          <w:sz w:val="24"/>
        </w:rPr>
        <w:t xml:space="preserve"> follow the White Rose Scheme of Work</w:t>
      </w:r>
      <w:r w:rsidR="00B40872">
        <w:rPr>
          <w:rFonts w:ascii="Comic Sans MS" w:hAnsi="Comic Sans MS"/>
          <w:sz w:val="24"/>
        </w:rPr>
        <w:t xml:space="preserve"> which</w:t>
      </w:r>
      <w:r w:rsidRPr="000B30DE">
        <w:rPr>
          <w:rFonts w:ascii="Comic Sans MS" w:hAnsi="Comic Sans MS"/>
          <w:sz w:val="24"/>
        </w:rPr>
        <w:t xml:space="preserve"> use</w:t>
      </w:r>
      <w:r w:rsidR="00B40872">
        <w:rPr>
          <w:rFonts w:ascii="Comic Sans MS" w:hAnsi="Comic Sans MS"/>
          <w:sz w:val="24"/>
        </w:rPr>
        <w:t>s</w:t>
      </w:r>
      <w:r w:rsidRPr="000B30DE">
        <w:rPr>
          <w:rFonts w:ascii="Comic Sans MS" w:hAnsi="Comic Sans MS"/>
          <w:sz w:val="24"/>
        </w:rPr>
        <w:t xml:space="preserve"> the expectations outlined in the National Curriculum to ensure coverage and progression in mathematical knowledge and skills across the school whilst always considering real-world opportunities to further embed the children’s love and curiosity of the subject. </w:t>
      </w:r>
      <w:r w:rsidR="00B40872">
        <w:rPr>
          <w:rFonts w:ascii="Comic Sans MS" w:hAnsi="Comic Sans MS"/>
          <w:sz w:val="24"/>
        </w:rPr>
        <w:t xml:space="preserve">Teachers have the confidence to adapt the scheme where necessary to ensure objectives are achieved and to ensure it is suitable for our school community. </w:t>
      </w:r>
      <w:r w:rsidRPr="000B30DE">
        <w:rPr>
          <w:rFonts w:ascii="Comic Sans MS" w:hAnsi="Comic Sans MS"/>
          <w:sz w:val="24"/>
        </w:rPr>
        <w:t xml:space="preserve">At </w:t>
      </w:r>
      <w:r w:rsidR="00B40872">
        <w:rPr>
          <w:rFonts w:ascii="Comic Sans MS" w:hAnsi="Comic Sans MS"/>
          <w:sz w:val="24"/>
        </w:rPr>
        <w:t>Bessemer</w:t>
      </w:r>
      <w:r w:rsidRPr="000B30DE">
        <w:rPr>
          <w:rFonts w:ascii="Comic Sans MS" w:hAnsi="Comic Sans MS"/>
          <w:sz w:val="24"/>
        </w:rPr>
        <w:t xml:space="preserve"> </w:t>
      </w:r>
      <w:r w:rsidRPr="000B30DE">
        <w:rPr>
          <w:rFonts w:ascii="Comic Sans MS" w:hAnsi="Comic Sans MS"/>
          <w:sz w:val="24"/>
        </w:rPr>
        <w:lastRenderedPageBreak/>
        <w:t xml:space="preserve">Primary School, our maths curriculum is delivered through the following ways: • Daily maths lessons delivered through quality-first teaching, which are engaging, fast-paced and challenging for all pupils as well as built upon prior learning; • </w:t>
      </w:r>
      <w:r w:rsidR="00B40872">
        <w:rPr>
          <w:rFonts w:ascii="Comic Sans MS" w:hAnsi="Comic Sans MS"/>
          <w:sz w:val="24"/>
        </w:rPr>
        <w:t>The majority of children all begin with the same work with a focus on fluency. When it has been completed, they peer mark. This gives them the opportunity to consolidate, question  and improve their work. When they have finished marking, they will complete some further fluency or reasoning and problem solving depending on the understanding in the first task. The reasoning will get increasingly more challenging to ensure all pupils first consolidate their learning then deepen their understanding. This gives all pupil the chance to reach their full potential</w:t>
      </w:r>
      <w:r w:rsidRPr="000B30DE">
        <w:rPr>
          <w:rFonts w:ascii="Comic Sans MS" w:hAnsi="Comic Sans MS"/>
          <w:sz w:val="24"/>
        </w:rPr>
        <w:t xml:space="preserve">; </w:t>
      </w:r>
    </w:p>
    <w:p w:rsidR="008373A4" w:rsidRDefault="000B30DE">
      <w:pPr>
        <w:rPr>
          <w:rFonts w:ascii="Comic Sans MS" w:hAnsi="Comic Sans MS"/>
          <w:sz w:val="24"/>
        </w:rPr>
      </w:pPr>
      <w:r w:rsidRPr="000B30DE">
        <w:rPr>
          <w:rFonts w:ascii="Comic Sans MS" w:hAnsi="Comic Sans MS"/>
          <w:sz w:val="24"/>
        </w:rPr>
        <w:t xml:space="preserve">• Opportunities to use concrete manipulatives and pictorial representations are used to support conceptual understanding and to make links across topics; all children have access to concrete manipulatives should they need them; </w:t>
      </w:r>
    </w:p>
    <w:p w:rsidR="008373A4" w:rsidRDefault="000B30DE">
      <w:pPr>
        <w:rPr>
          <w:rFonts w:ascii="Comic Sans MS" w:hAnsi="Comic Sans MS"/>
          <w:sz w:val="24"/>
        </w:rPr>
      </w:pPr>
      <w:r w:rsidRPr="000B30DE">
        <w:rPr>
          <w:rFonts w:ascii="Comic Sans MS" w:hAnsi="Comic Sans MS"/>
          <w:sz w:val="24"/>
        </w:rPr>
        <w:t xml:space="preserve">•Clear modelling to support and develop knowledge and conceptual understanding of topics; </w:t>
      </w:r>
    </w:p>
    <w:p w:rsidR="006A3EA8" w:rsidRDefault="000B30DE">
      <w:pPr>
        <w:rPr>
          <w:rFonts w:ascii="Comic Sans MS" w:hAnsi="Comic Sans MS"/>
          <w:sz w:val="24"/>
        </w:rPr>
      </w:pPr>
      <w:r w:rsidRPr="000B30DE">
        <w:rPr>
          <w:rFonts w:ascii="Comic Sans MS" w:hAnsi="Comic Sans MS"/>
          <w:sz w:val="24"/>
        </w:rPr>
        <w:t xml:space="preserve">• Children’s progress is regularly monitored through various assessment opportunities, both formative and summative and outcomes of these inform teacher’s future planning; </w:t>
      </w:r>
    </w:p>
    <w:p w:rsidR="00C03501" w:rsidRPr="006A3EA8" w:rsidRDefault="00C03501" w:rsidP="006A3EA8">
      <w:pPr>
        <w:pStyle w:val="ListParagraph"/>
        <w:numPr>
          <w:ilvl w:val="0"/>
          <w:numId w:val="2"/>
        </w:numPr>
        <w:spacing w:line="240" w:lineRule="auto"/>
        <w:ind w:left="142" w:hanging="142"/>
        <w:contextualSpacing w:val="0"/>
        <w:rPr>
          <w:rFonts w:ascii="Comic Sans MS" w:hAnsi="Comic Sans MS"/>
          <w:sz w:val="24"/>
        </w:rPr>
      </w:pPr>
      <w:r w:rsidRPr="006A3EA8">
        <w:rPr>
          <w:rFonts w:ascii="Comic Sans MS" w:hAnsi="Comic Sans MS"/>
          <w:sz w:val="24"/>
        </w:rPr>
        <w:t>Use of Maths rockets. The mental Maths scheme is based on Ready to Progress crit</w:t>
      </w:r>
      <w:bookmarkStart w:id="0" w:name="_GoBack"/>
      <w:bookmarkEnd w:id="0"/>
      <w:r w:rsidRPr="006A3EA8">
        <w:rPr>
          <w:rFonts w:ascii="Comic Sans MS" w:hAnsi="Comic Sans MS"/>
          <w:sz w:val="24"/>
        </w:rPr>
        <w:t>eria and weaker areas based on assessments. Each year group will teach the steps from their rocket card and years 3-6 will set weekly homework based on the step they are working on in class</w:t>
      </w:r>
      <w:r w:rsidR="006A3EA8">
        <w:rPr>
          <w:rFonts w:ascii="Comic Sans MS" w:hAnsi="Comic Sans MS"/>
          <w:sz w:val="24"/>
        </w:rPr>
        <w:t>;</w:t>
      </w:r>
    </w:p>
    <w:p w:rsidR="00C03501" w:rsidRPr="006A3EA8" w:rsidRDefault="00C03501" w:rsidP="006A3EA8">
      <w:pPr>
        <w:pStyle w:val="ListParagraph"/>
        <w:numPr>
          <w:ilvl w:val="0"/>
          <w:numId w:val="2"/>
        </w:numPr>
        <w:spacing w:line="240" w:lineRule="auto"/>
        <w:ind w:left="142" w:hanging="142"/>
        <w:contextualSpacing w:val="0"/>
        <w:rPr>
          <w:rFonts w:ascii="Comic Sans MS" w:hAnsi="Comic Sans MS"/>
          <w:sz w:val="24"/>
        </w:rPr>
      </w:pPr>
      <w:r w:rsidRPr="006A3EA8">
        <w:rPr>
          <w:rFonts w:ascii="Comic Sans MS" w:hAnsi="Comic Sans MS"/>
          <w:sz w:val="24"/>
        </w:rPr>
        <w:t xml:space="preserve">White Rose end of unit assessments used to support children in understanding test style questions and to inform </w:t>
      </w:r>
      <w:r w:rsidR="006A3EA8" w:rsidRPr="006A3EA8">
        <w:rPr>
          <w:rFonts w:ascii="Comic Sans MS" w:hAnsi="Comic Sans MS"/>
          <w:sz w:val="24"/>
        </w:rPr>
        <w:t>teacher and coordinator of areas for development</w:t>
      </w:r>
      <w:r w:rsidR="006A3EA8">
        <w:rPr>
          <w:rFonts w:ascii="Comic Sans MS" w:hAnsi="Comic Sans MS"/>
          <w:sz w:val="24"/>
        </w:rPr>
        <w:t>;</w:t>
      </w:r>
    </w:p>
    <w:p w:rsidR="006A3EA8" w:rsidRPr="006A3EA8" w:rsidRDefault="006A3EA8" w:rsidP="006A3EA8">
      <w:pPr>
        <w:pStyle w:val="ListParagraph"/>
        <w:numPr>
          <w:ilvl w:val="0"/>
          <w:numId w:val="2"/>
        </w:numPr>
        <w:spacing w:line="240" w:lineRule="auto"/>
        <w:ind w:left="142" w:hanging="142"/>
        <w:contextualSpacing w:val="0"/>
        <w:rPr>
          <w:rFonts w:ascii="Comic Sans MS" w:hAnsi="Comic Sans MS"/>
          <w:sz w:val="24"/>
        </w:rPr>
      </w:pPr>
      <w:r w:rsidRPr="006A3EA8">
        <w:rPr>
          <w:rFonts w:ascii="Comic Sans MS" w:hAnsi="Comic Sans MS"/>
          <w:sz w:val="24"/>
        </w:rPr>
        <w:t>Problem solving lessons used to ensure children can apply concepts taught in a practical way</w:t>
      </w:r>
      <w:r>
        <w:rPr>
          <w:rFonts w:ascii="Comic Sans MS" w:hAnsi="Comic Sans MS"/>
          <w:sz w:val="24"/>
        </w:rPr>
        <w:t>;</w:t>
      </w:r>
    </w:p>
    <w:p w:rsidR="000B30DE" w:rsidRPr="000B30DE" w:rsidRDefault="000B30DE">
      <w:pPr>
        <w:rPr>
          <w:rFonts w:ascii="Comic Sans MS" w:hAnsi="Comic Sans MS"/>
          <w:sz w:val="24"/>
        </w:rPr>
      </w:pPr>
    </w:p>
    <w:p w:rsidR="001229C7" w:rsidRDefault="000B30DE">
      <w:pPr>
        <w:rPr>
          <w:rFonts w:ascii="Comic Sans MS" w:hAnsi="Comic Sans MS"/>
          <w:sz w:val="24"/>
        </w:rPr>
      </w:pPr>
      <w:r w:rsidRPr="000B30DE">
        <w:rPr>
          <w:rFonts w:ascii="Comic Sans MS" w:hAnsi="Comic Sans MS"/>
          <w:sz w:val="24"/>
        </w:rPr>
        <w:t xml:space="preserve">Impact: The impact of our school maths curriculum can be seen in children’s books, in learning outcomes and in discussion with our children. Furthermore, the impact of our maths curriculum is demonstrated by the children: </w:t>
      </w:r>
    </w:p>
    <w:p w:rsidR="001D7209" w:rsidRDefault="000B30DE">
      <w:pPr>
        <w:rPr>
          <w:rFonts w:ascii="Comic Sans MS" w:hAnsi="Comic Sans MS"/>
          <w:sz w:val="24"/>
        </w:rPr>
      </w:pPr>
      <w:r w:rsidRPr="000B30DE">
        <w:rPr>
          <w:rFonts w:ascii="Comic Sans MS" w:hAnsi="Comic Sans MS"/>
          <w:sz w:val="24"/>
        </w:rPr>
        <w:t xml:space="preserve">• Mastering and applying mathematical concepts and skills, demonstrated when they can show a particular concept in multiple ways, using the mathematical </w:t>
      </w:r>
      <w:r w:rsidRPr="000B30DE">
        <w:rPr>
          <w:rFonts w:ascii="Comic Sans MS" w:hAnsi="Comic Sans MS"/>
          <w:sz w:val="24"/>
        </w:rPr>
        <w:lastRenderedPageBreak/>
        <w:t xml:space="preserve">language to explain their ideas, and can independently apply the concept to new problems in unfamiliar situations; </w:t>
      </w:r>
    </w:p>
    <w:p w:rsidR="001D438E" w:rsidRDefault="000B30DE">
      <w:pPr>
        <w:rPr>
          <w:rFonts w:ascii="Comic Sans MS" w:hAnsi="Comic Sans MS"/>
          <w:sz w:val="24"/>
        </w:rPr>
      </w:pPr>
      <w:r w:rsidRPr="000B30DE">
        <w:rPr>
          <w:rFonts w:ascii="Comic Sans MS" w:hAnsi="Comic Sans MS"/>
          <w:sz w:val="24"/>
        </w:rPr>
        <w:t xml:space="preserve">• Demonstrating a quick recall of facts and procedures, including multiplication and division facts, and applying this knowledge and understanding to real life situations with ease; </w:t>
      </w:r>
    </w:p>
    <w:p w:rsidR="001D438E" w:rsidRDefault="000B30DE">
      <w:pPr>
        <w:rPr>
          <w:rFonts w:ascii="Comic Sans MS" w:hAnsi="Comic Sans MS"/>
          <w:sz w:val="24"/>
        </w:rPr>
      </w:pPr>
      <w:r w:rsidRPr="000B30DE">
        <w:rPr>
          <w:rFonts w:ascii="Comic Sans MS" w:hAnsi="Comic Sans MS"/>
          <w:sz w:val="24"/>
        </w:rPr>
        <w:t xml:space="preserve">• Using appropriate mathematical vocabulary in maths lessons with </w:t>
      </w:r>
      <w:r w:rsidR="001D438E">
        <w:rPr>
          <w:rFonts w:ascii="Comic Sans MS" w:hAnsi="Comic Sans MS"/>
          <w:sz w:val="24"/>
        </w:rPr>
        <w:t xml:space="preserve">increasing </w:t>
      </w:r>
      <w:r w:rsidRPr="000B30DE">
        <w:rPr>
          <w:rFonts w:ascii="Comic Sans MS" w:hAnsi="Comic Sans MS"/>
          <w:sz w:val="24"/>
        </w:rPr>
        <w:t xml:space="preserve">confidence, ease and accuracy; </w:t>
      </w:r>
    </w:p>
    <w:p w:rsidR="001D438E" w:rsidRDefault="000B30DE">
      <w:pPr>
        <w:rPr>
          <w:rFonts w:ascii="Comic Sans MS" w:hAnsi="Comic Sans MS"/>
          <w:sz w:val="24"/>
        </w:rPr>
      </w:pPr>
      <w:r w:rsidRPr="000B30DE">
        <w:rPr>
          <w:rFonts w:ascii="Comic Sans MS" w:hAnsi="Comic Sans MS"/>
          <w:sz w:val="24"/>
        </w:rPr>
        <w:t xml:space="preserve">• Demonstrating a secure understanding of how to reason mathematically, using stem sentences to support them with their answer and explanation; • Demonstrating a secure understanding of </w:t>
      </w:r>
      <w:proofErr w:type="gramStart"/>
      <w:r w:rsidRPr="000B30DE">
        <w:rPr>
          <w:rFonts w:ascii="Comic Sans MS" w:hAnsi="Comic Sans MS"/>
          <w:sz w:val="24"/>
        </w:rPr>
        <w:t>how to</w:t>
      </w:r>
      <w:proofErr w:type="gramEnd"/>
      <w:r w:rsidRPr="000B30DE">
        <w:rPr>
          <w:rFonts w:ascii="Comic Sans MS" w:hAnsi="Comic Sans MS"/>
          <w:sz w:val="24"/>
        </w:rPr>
        <w:t xml:space="preserve"> problem solve, using appropriate methods and demonstrating resilience </w:t>
      </w:r>
    </w:p>
    <w:p w:rsidR="001D438E" w:rsidRDefault="000B30DE">
      <w:pPr>
        <w:rPr>
          <w:rFonts w:ascii="Comic Sans MS" w:hAnsi="Comic Sans MS"/>
          <w:sz w:val="24"/>
        </w:rPr>
      </w:pPr>
      <w:r w:rsidRPr="000B30DE">
        <w:rPr>
          <w:rFonts w:ascii="Comic Sans MS" w:hAnsi="Comic Sans MS"/>
          <w:sz w:val="24"/>
        </w:rPr>
        <w:t xml:space="preserve">• Recognising mathematical relationships and making connections within concepts; </w:t>
      </w:r>
    </w:p>
    <w:p w:rsidR="000B30DE" w:rsidRPr="000B30DE" w:rsidRDefault="000B30DE">
      <w:pPr>
        <w:rPr>
          <w:rFonts w:ascii="Comic Sans MS" w:hAnsi="Comic Sans MS"/>
          <w:sz w:val="24"/>
        </w:rPr>
      </w:pPr>
      <w:r w:rsidRPr="000B30DE">
        <w:rPr>
          <w:rFonts w:ascii="Comic Sans MS" w:hAnsi="Comic Sans MS"/>
          <w:sz w:val="24"/>
        </w:rPr>
        <w:t xml:space="preserve">• </w:t>
      </w:r>
      <w:r w:rsidR="001D438E">
        <w:rPr>
          <w:rFonts w:ascii="Comic Sans MS" w:hAnsi="Comic Sans MS"/>
          <w:sz w:val="24"/>
        </w:rPr>
        <w:t>Having an increasingly positive attitude towards learning Maths and show excitement about challenging themselves.</w:t>
      </w:r>
    </w:p>
    <w:sectPr w:rsidR="000B30DE" w:rsidRPr="000B3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6610"/>
    <w:multiLevelType w:val="hybridMultilevel"/>
    <w:tmpl w:val="D51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14028"/>
    <w:multiLevelType w:val="hybridMultilevel"/>
    <w:tmpl w:val="FEB2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FA"/>
    <w:rsid w:val="000B30DE"/>
    <w:rsid w:val="001229C7"/>
    <w:rsid w:val="001D438E"/>
    <w:rsid w:val="001D7209"/>
    <w:rsid w:val="006A0FBC"/>
    <w:rsid w:val="006A3EA8"/>
    <w:rsid w:val="008373A4"/>
    <w:rsid w:val="00A32EFA"/>
    <w:rsid w:val="00B40872"/>
    <w:rsid w:val="00C0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5F73"/>
  <w15:chartTrackingRefBased/>
  <w15:docId w15:val="{C59FF6A2-66AF-4DD8-82F2-C531BEC8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Burton</dc:creator>
  <cp:keywords/>
  <dc:description/>
  <cp:lastModifiedBy>Teacher</cp:lastModifiedBy>
  <cp:revision>6</cp:revision>
  <dcterms:created xsi:type="dcterms:W3CDTF">2022-09-15T13:08:00Z</dcterms:created>
  <dcterms:modified xsi:type="dcterms:W3CDTF">2022-09-20T20:25:00Z</dcterms:modified>
</cp:coreProperties>
</file>